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164" w:rsidRDefault="00C87164" w:rsidP="00C87164">
      <w:pPr>
        <w:pStyle w:val="NormalWeb"/>
        <w:rPr>
          <w:rFonts w:ascii="Verdana" w:hAnsi="Verdana"/>
          <w:color w:val="000000"/>
          <w:sz w:val="18"/>
          <w:szCs w:val="18"/>
        </w:rPr>
      </w:pPr>
      <w:r>
        <w:rPr>
          <w:rStyle w:val="Textoennegrita"/>
          <w:rFonts w:ascii="Verdana" w:hAnsi="Verdana"/>
          <w:color w:val="000000"/>
          <w:sz w:val="18"/>
          <w:szCs w:val="18"/>
        </w:rPr>
        <w:t>Reglamento Téc</w:t>
      </w:r>
      <w:r w:rsidR="00876FD0">
        <w:rPr>
          <w:rStyle w:val="Textoennegrita"/>
          <w:rFonts w:ascii="Verdana" w:hAnsi="Verdana"/>
          <w:color w:val="000000"/>
          <w:sz w:val="18"/>
          <w:szCs w:val="18"/>
        </w:rPr>
        <w:t>ni</w:t>
      </w:r>
      <w:r w:rsidR="007A3E74">
        <w:rPr>
          <w:rStyle w:val="Textoennegrita"/>
          <w:rFonts w:ascii="Verdana" w:hAnsi="Verdana"/>
          <w:color w:val="000000"/>
          <w:sz w:val="18"/>
          <w:szCs w:val="18"/>
        </w:rPr>
        <w:t>co Grupo C Slot.it – 2019</w:t>
      </w:r>
      <w:bookmarkStart w:id="0" w:name="_GoBack"/>
      <w:bookmarkEnd w:id="0"/>
    </w:p>
    <w:p w:rsidR="00C87164" w:rsidRDefault="00C87164" w:rsidP="00C87164">
      <w:pPr>
        <w:pStyle w:val="NormalWeb"/>
        <w:rPr>
          <w:rFonts w:ascii="Verdana" w:hAnsi="Verdana"/>
          <w:color w:val="000000"/>
          <w:sz w:val="18"/>
          <w:szCs w:val="18"/>
        </w:rPr>
      </w:pPr>
      <w:r>
        <w:rPr>
          <w:rStyle w:val="Textoennegrita"/>
          <w:rFonts w:ascii="Verdana" w:hAnsi="Verdana"/>
          <w:color w:val="000000"/>
          <w:sz w:val="18"/>
          <w:szCs w:val="18"/>
        </w:rPr>
        <w:t>Modelos admitidos:</w:t>
      </w:r>
    </w:p>
    <w:p w:rsidR="00C87164" w:rsidRDefault="00C87164" w:rsidP="00C87164">
      <w:pPr>
        <w:pStyle w:val="NormalWeb"/>
        <w:rPr>
          <w:rFonts w:ascii="Verdana" w:hAnsi="Verdana"/>
          <w:color w:val="000000"/>
          <w:sz w:val="18"/>
          <w:szCs w:val="18"/>
        </w:rPr>
      </w:pPr>
      <w:r>
        <w:rPr>
          <w:rFonts w:ascii="Verdana" w:hAnsi="Verdana"/>
          <w:color w:val="000000"/>
          <w:sz w:val="18"/>
          <w:szCs w:val="18"/>
        </w:rPr>
        <w:t xml:space="preserve">Están admitidos los vehículos de la marca Slot.it que representen a los modelos de la categoría de Le </w:t>
      </w:r>
      <w:proofErr w:type="spellStart"/>
      <w:r>
        <w:rPr>
          <w:rFonts w:ascii="Verdana" w:hAnsi="Verdana"/>
          <w:color w:val="000000"/>
          <w:sz w:val="18"/>
          <w:szCs w:val="18"/>
        </w:rPr>
        <w:t>Mans</w:t>
      </w:r>
      <w:proofErr w:type="spellEnd"/>
      <w:r>
        <w:rPr>
          <w:rFonts w:ascii="Verdana" w:hAnsi="Verdana"/>
          <w:color w:val="000000"/>
          <w:sz w:val="18"/>
          <w:szCs w:val="18"/>
        </w:rPr>
        <w:t xml:space="preserve"> Grupo C, tanto los ya existentes como los futuros modelos comercializados por la marca.</w:t>
      </w:r>
    </w:p>
    <w:p w:rsidR="00C87164" w:rsidRDefault="00C87164" w:rsidP="00C87164">
      <w:pPr>
        <w:pStyle w:val="NormalWeb"/>
        <w:rPr>
          <w:rFonts w:ascii="Verdana" w:hAnsi="Verdana"/>
          <w:color w:val="000000"/>
          <w:sz w:val="18"/>
          <w:szCs w:val="18"/>
        </w:rPr>
      </w:pPr>
      <w:r w:rsidRPr="00C87164">
        <w:rPr>
          <w:rFonts w:ascii="Verdana" w:hAnsi="Verdana"/>
          <w:color w:val="000000"/>
          <w:sz w:val="18"/>
          <w:szCs w:val="18"/>
          <w:lang w:val="es-ES_tradnl"/>
        </w:rPr>
        <w:br/>
      </w:r>
      <w:r>
        <w:rPr>
          <w:rStyle w:val="Textoennegrita"/>
          <w:rFonts w:ascii="Verdana" w:hAnsi="Verdana"/>
          <w:color w:val="000000"/>
          <w:sz w:val="18"/>
          <w:szCs w:val="18"/>
        </w:rPr>
        <w:t>Carrocería:</w:t>
      </w:r>
    </w:p>
    <w:p w:rsidR="00C87164" w:rsidRDefault="00C87164" w:rsidP="00C87164">
      <w:pPr>
        <w:pStyle w:val="NormalWeb"/>
        <w:rPr>
          <w:rFonts w:ascii="Verdana" w:hAnsi="Verdana"/>
          <w:color w:val="000000"/>
          <w:sz w:val="18"/>
          <w:szCs w:val="18"/>
        </w:rPr>
      </w:pPr>
      <w:r>
        <w:rPr>
          <w:rFonts w:ascii="Verdana" w:hAnsi="Verdana"/>
          <w:color w:val="000000"/>
          <w:sz w:val="18"/>
          <w:szCs w:val="18"/>
        </w:rPr>
        <w:t xml:space="preserve">Están admitidas todas las carrocerías de los vehículos de la marca Slot.it que representan a los modelos de Le </w:t>
      </w:r>
      <w:proofErr w:type="spellStart"/>
      <w:r>
        <w:rPr>
          <w:rFonts w:ascii="Verdana" w:hAnsi="Verdana"/>
          <w:color w:val="000000"/>
          <w:sz w:val="18"/>
          <w:szCs w:val="18"/>
        </w:rPr>
        <w:t>Mans</w:t>
      </w:r>
      <w:proofErr w:type="spellEnd"/>
      <w:r>
        <w:rPr>
          <w:rFonts w:ascii="Verdana" w:hAnsi="Verdana"/>
          <w:color w:val="000000"/>
          <w:sz w:val="18"/>
          <w:szCs w:val="18"/>
        </w:rPr>
        <w:t xml:space="preserve"> Grupo C, tanto los ya existentes como los futuros modelos comercializados por la marca.</w:t>
      </w:r>
    </w:p>
    <w:p w:rsidR="00C87164" w:rsidRDefault="00C87164" w:rsidP="00C87164">
      <w:pPr>
        <w:pStyle w:val="NormalWeb"/>
        <w:rPr>
          <w:rFonts w:ascii="Verdana" w:hAnsi="Verdana"/>
          <w:color w:val="000000"/>
          <w:sz w:val="18"/>
          <w:szCs w:val="18"/>
        </w:rPr>
      </w:pPr>
      <w:r>
        <w:rPr>
          <w:rFonts w:ascii="Verdana" w:hAnsi="Verdana"/>
          <w:color w:val="000000"/>
          <w:sz w:val="18"/>
          <w:szCs w:val="18"/>
        </w:rPr>
        <w:t xml:space="preserve">ESCALA: Todas las carrocerías tienen que ser a escala entre 1/30 y 1/32 Queda prohibida cualquier modificación aerodinámica exterior o interior en la carrocería original, excepto los carenados de las ruedas traseras, que se permite eliminarlos en los modelos que lo incorporen. </w:t>
      </w:r>
      <w:r>
        <w:rPr>
          <w:rFonts w:ascii="Verdana" w:hAnsi="Verdana"/>
          <w:color w:val="000000"/>
          <w:sz w:val="18"/>
          <w:szCs w:val="18"/>
        </w:rPr>
        <w:br/>
        <w:t xml:space="preserve">MATERIAL: Fabricada en plástico. No está permitido el aligeramiento de la carrocería y queda prohibido alterar cualquier otro aspecto aerodinámico de la carrocería. Se deben respetar las entradas de aire, taloneras, faldones, alerones, escapes que se suministren en el coche de serie. Queda prohibida cualquier modificación aerodinámica exterior en la carrocería original. Debe cumplir con los modelos admitidos. La basculación o interferencias entre el chasis y la carrocería, deberá ser trabajado en el chasis. </w:t>
      </w:r>
      <w:r>
        <w:rPr>
          <w:rStyle w:val="Textoennegrita"/>
          <w:rFonts w:ascii="Verdana" w:hAnsi="Verdana"/>
          <w:color w:val="000000"/>
          <w:sz w:val="18"/>
          <w:szCs w:val="18"/>
        </w:rPr>
        <w:t xml:space="preserve">NO SE PUEDE ELIMINAR REBABAS DE </w:t>
      </w:r>
      <w:smartTag w:uri="urn:schemas-microsoft-com:office:smarttags" w:element="PersonName">
        <w:smartTagPr>
          <w:attr w:name="ProductID" w:val="LA CARROCERIA."/>
        </w:smartTagPr>
        <w:r>
          <w:rPr>
            <w:rStyle w:val="Textoennegrita"/>
            <w:rFonts w:ascii="Verdana" w:hAnsi="Verdana"/>
            <w:color w:val="000000"/>
            <w:sz w:val="18"/>
            <w:szCs w:val="18"/>
          </w:rPr>
          <w:t>LA CARROCERIA.</w:t>
        </w:r>
      </w:smartTag>
    </w:p>
    <w:p w:rsidR="00C87164" w:rsidRDefault="00C87164" w:rsidP="00C87164">
      <w:pPr>
        <w:pStyle w:val="NormalWeb"/>
        <w:rPr>
          <w:rFonts w:ascii="Verdana" w:hAnsi="Verdana"/>
          <w:color w:val="000000"/>
          <w:sz w:val="18"/>
          <w:szCs w:val="18"/>
        </w:rPr>
      </w:pPr>
      <w:r>
        <w:rPr>
          <w:rFonts w:ascii="Verdana" w:hAnsi="Verdana"/>
          <w:color w:val="000000"/>
          <w:sz w:val="18"/>
          <w:szCs w:val="18"/>
        </w:rPr>
        <w:br/>
        <w:t xml:space="preserve">DIMENSIONES y PIEZAS OBLIGATORIAS: Estos coches deberán conservar todos los elementos y características en dimensiones de los modelos originales. La carrocería debe tapar todos los elementos mecánicos: motor, transmisión, cables y guía, en su vista vertical. Se permite eliminar o añadir antenas y retrovisores si vienen por separado de la carrocería, así como </w:t>
      </w:r>
      <w:proofErr w:type="spellStart"/>
      <w:r>
        <w:rPr>
          <w:rFonts w:ascii="Verdana" w:hAnsi="Verdana"/>
          <w:color w:val="000000"/>
          <w:sz w:val="18"/>
          <w:szCs w:val="18"/>
        </w:rPr>
        <w:t>tapafaros</w:t>
      </w:r>
      <w:proofErr w:type="spellEnd"/>
      <w:r>
        <w:rPr>
          <w:rFonts w:ascii="Verdana" w:hAnsi="Verdana"/>
          <w:color w:val="000000"/>
          <w:sz w:val="18"/>
          <w:szCs w:val="18"/>
        </w:rPr>
        <w:t xml:space="preserve"> o carenados de ruedas. Los cristales del parabrisas de la carrocería deben de ser los originales, de plástico inyectado.</w:t>
      </w:r>
    </w:p>
    <w:p w:rsidR="00A86E8B" w:rsidRDefault="00C87164" w:rsidP="00C87164">
      <w:pPr>
        <w:pStyle w:val="NormalWeb"/>
        <w:rPr>
          <w:rFonts w:ascii="Verdana" w:hAnsi="Verdana"/>
          <w:color w:val="000000"/>
          <w:sz w:val="18"/>
          <w:szCs w:val="18"/>
        </w:rPr>
      </w:pPr>
      <w:r>
        <w:rPr>
          <w:rFonts w:ascii="Verdana" w:hAnsi="Verdana"/>
          <w:color w:val="000000"/>
          <w:sz w:val="18"/>
          <w:szCs w:val="18"/>
        </w:rPr>
        <w:br/>
        <w:t xml:space="preserve">DECORACIÓN: El color base del vehículo puede ser cualquiera mientras no sea transparente. </w:t>
      </w:r>
    </w:p>
    <w:p w:rsidR="00C87164" w:rsidRDefault="00C87164" w:rsidP="00C87164">
      <w:pPr>
        <w:pStyle w:val="NormalWeb"/>
        <w:rPr>
          <w:rFonts w:ascii="Verdana" w:hAnsi="Verdana"/>
          <w:color w:val="000000"/>
          <w:sz w:val="18"/>
          <w:szCs w:val="18"/>
        </w:rPr>
      </w:pPr>
      <w:r>
        <w:rPr>
          <w:rFonts w:ascii="Verdana" w:hAnsi="Verdana"/>
          <w:color w:val="000000"/>
          <w:sz w:val="18"/>
          <w:szCs w:val="18"/>
        </w:rPr>
        <w:br/>
        <w:t xml:space="preserve">HABITACULO: Debe mantenerse el original suministrado con el coche sin modificación, o el recambio de características similares suministrado por la marca y especifico del modelo de coche (NO ESTA PERMITIDO EL COCKPIT DE LEXAN). Se considera parte de la carrocería y puede ayudar a cumplir con las exigencias de una carrocería, evitando que el chasis o las partes mecánicas sean visibles desde el exterior. Debe aportar un piloto de serie sin modificación. </w:t>
      </w:r>
      <w:r>
        <w:rPr>
          <w:rFonts w:ascii="Verdana" w:hAnsi="Verdana"/>
          <w:color w:val="000000"/>
          <w:sz w:val="18"/>
          <w:szCs w:val="18"/>
        </w:rPr>
        <w:br/>
      </w:r>
      <w:r>
        <w:rPr>
          <w:rStyle w:val="Textoennegrita"/>
          <w:rFonts w:ascii="Verdana" w:hAnsi="Verdana"/>
          <w:color w:val="000000"/>
          <w:sz w:val="18"/>
          <w:szCs w:val="18"/>
        </w:rPr>
        <w:t> </w:t>
      </w:r>
    </w:p>
    <w:p w:rsidR="00C87164" w:rsidRDefault="00C87164" w:rsidP="00C87164">
      <w:pPr>
        <w:pStyle w:val="NormalWeb"/>
        <w:rPr>
          <w:rFonts w:ascii="Verdana" w:hAnsi="Verdana"/>
          <w:color w:val="000000"/>
          <w:sz w:val="18"/>
          <w:szCs w:val="18"/>
        </w:rPr>
      </w:pPr>
      <w:r>
        <w:rPr>
          <w:rStyle w:val="Textoennegrita"/>
          <w:rFonts w:ascii="Verdana" w:hAnsi="Verdana"/>
          <w:color w:val="000000"/>
          <w:sz w:val="18"/>
          <w:szCs w:val="18"/>
        </w:rPr>
        <w:t>Chasis:</w:t>
      </w:r>
    </w:p>
    <w:p w:rsidR="00A86E8B" w:rsidRDefault="00C87164" w:rsidP="00C87164">
      <w:pPr>
        <w:pStyle w:val="NormalWeb"/>
        <w:rPr>
          <w:rFonts w:ascii="Verdana" w:hAnsi="Verdana"/>
          <w:color w:val="000000"/>
          <w:sz w:val="18"/>
          <w:szCs w:val="18"/>
        </w:rPr>
      </w:pPr>
      <w:r>
        <w:rPr>
          <w:rFonts w:ascii="Verdana" w:hAnsi="Verdana"/>
          <w:color w:val="000000"/>
          <w:sz w:val="18"/>
          <w:szCs w:val="18"/>
        </w:rPr>
        <w:t xml:space="preserve">TIPO y MATERIAL: Original suministrado con el coche sin modificación alguna, o recambio especifico del fabricante para el modelo de coche. Se permite retirar rebabas, </w:t>
      </w:r>
      <w:r>
        <w:rPr>
          <w:rStyle w:val="Textoennegrita"/>
          <w:rFonts w:ascii="Verdana" w:hAnsi="Verdana"/>
          <w:color w:val="000000"/>
          <w:sz w:val="18"/>
          <w:szCs w:val="18"/>
        </w:rPr>
        <w:t xml:space="preserve">que afecten a la basculación, </w:t>
      </w:r>
      <w:r>
        <w:rPr>
          <w:rFonts w:ascii="Verdana" w:hAnsi="Verdana"/>
          <w:color w:val="000000"/>
          <w:sz w:val="18"/>
          <w:szCs w:val="18"/>
        </w:rPr>
        <w:t>sin que esto modifique las cotas del chasis.</w:t>
      </w:r>
      <w:r>
        <w:rPr>
          <w:rStyle w:val="Textoennegrita"/>
          <w:rFonts w:ascii="Verdana" w:hAnsi="Verdana"/>
          <w:color w:val="000000"/>
          <w:sz w:val="18"/>
          <w:szCs w:val="18"/>
        </w:rPr>
        <w:t xml:space="preserve"> </w:t>
      </w:r>
      <w:r>
        <w:rPr>
          <w:rFonts w:ascii="Verdana" w:hAnsi="Verdana"/>
          <w:color w:val="000000"/>
          <w:sz w:val="18"/>
          <w:szCs w:val="18"/>
        </w:rPr>
        <w:t>Únicamente está permitido usar cola en la fijación de los cojinetes y de los soportes de motor con sus especificaciones correspondiente</w:t>
      </w:r>
      <w:r w:rsidR="00A86E8B">
        <w:rPr>
          <w:rFonts w:ascii="Verdana" w:hAnsi="Verdana"/>
          <w:color w:val="000000"/>
          <w:sz w:val="18"/>
          <w:szCs w:val="18"/>
        </w:rPr>
        <w:t>s.</w:t>
      </w:r>
    </w:p>
    <w:p w:rsidR="00A86E8B" w:rsidRDefault="00A86E8B" w:rsidP="00C87164">
      <w:pPr>
        <w:pStyle w:val="NormalWeb"/>
        <w:rPr>
          <w:rFonts w:ascii="Verdana" w:hAnsi="Verdana"/>
          <w:color w:val="000000"/>
          <w:sz w:val="18"/>
          <w:szCs w:val="18"/>
        </w:rPr>
      </w:pPr>
      <w:r>
        <w:rPr>
          <w:rFonts w:ascii="Verdana" w:hAnsi="Verdana"/>
          <w:color w:val="000000"/>
          <w:sz w:val="18"/>
          <w:szCs w:val="18"/>
        </w:rPr>
        <w:t xml:space="preserve">SOPORTE MOTOR: Cualquier soporte motor de los fabricados por Slot.it para </w:t>
      </w:r>
      <w:r w:rsidR="00CB6C1B">
        <w:rPr>
          <w:rFonts w:ascii="Verdana" w:hAnsi="Verdana"/>
          <w:color w:val="000000"/>
          <w:sz w:val="18"/>
          <w:szCs w:val="18"/>
        </w:rPr>
        <w:t xml:space="preserve">los modelos del grupo C. El soporte motor ira fijado al chasis exclusivamente con tornillos. Los tornillos son libres siempre que procedan de un fabricante de Slot. No se permite suspensiones. </w:t>
      </w:r>
    </w:p>
    <w:p w:rsidR="00C87164" w:rsidRDefault="00C87164" w:rsidP="00C87164">
      <w:pPr>
        <w:pStyle w:val="NormalWeb"/>
        <w:rPr>
          <w:rFonts w:ascii="Verdana" w:hAnsi="Verdana"/>
          <w:color w:val="000000"/>
          <w:sz w:val="18"/>
          <w:szCs w:val="18"/>
        </w:rPr>
      </w:pPr>
      <w:r>
        <w:rPr>
          <w:rFonts w:ascii="Verdana" w:hAnsi="Verdana"/>
          <w:color w:val="000000"/>
          <w:sz w:val="18"/>
          <w:szCs w:val="18"/>
        </w:rPr>
        <w:t xml:space="preserve">POSICIÓN DEL MOTOR: Deberá ir en línea respecto al eje longitudinal del coche. Se permite fijarlo mediante cola y/o cinta adhesiva para evitar holguras y movimientos indeseados. </w:t>
      </w:r>
      <w:r w:rsidR="00A86E8B">
        <w:rPr>
          <w:rFonts w:ascii="Verdana" w:hAnsi="Verdana"/>
          <w:color w:val="000000"/>
          <w:sz w:val="18"/>
          <w:szCs w:val="18"/>
        </w:rPr>
        <w:t>Está</w:t>
      </w:r>
      <w:r>
        <w:rPr>
          <w:rFonts w:ascii="Verdana" w:hAnsi="Verdana"/>
          <w:color w:val="000000"/>
          <w:sz w:val="18"/>
          <w:szCs w:val="18"/>
        </w:rPr>
        <w:t xml:space="preserve"> </w:t>
      </w:r>
      <w:r w:rsidR="00A86E8B">
        <w:rPr>
          <w:rFonts w:ascii="Verdana" w:hAnsi="Verdana"/>
          <w:color w:val="000000"/>
          <w:sz w:val="18"/>
          <w:szCs w:val="18"/>
        </w:rPr>
        <w:t>permitida</w:t>
      </w:r>
      <w:r>
        <w:rPr>
          <w:rFonts w:ascii="Verdana" w:hAnsi="Verdana"/>
          <w:color w:val="000000"/>
          <w:sz w:val="18"/>
          <w:szCs w:val="18"/>
        </w:rPr>
        <w:t xml:space="preserve"> la fijación del motor mediante tornillos.</w:t>
      </w:r>
    </w:p>
    <w:p w:rsidR="00C87164" w:rsidRDefault="00C87164" w:rsidP="00C87164">
      <w:pPr>
        <w:pStyle w:val="NormalWeb"/>
        <w:rPr>
          <w:rFonts w:ascii="Verdana" w:hAnsi="Verdana"/>
          <w:color w:val="000000"/>
          <w:sz w:val="18"/>
          <w:szCs w:val="18"/>
        </w:rPr>
      </w:pPr>
    </w:p>
    <w:p w:rsidR="00C87164" w:rsidRDefault="00C87164" w:rsidP="00C87164">
      <w:pPr>
        <w:pStyle w:val="NormalWeb"/>
        <w:rPr>
          <w:rFonts w:ascii="Verdana" w:hAnsi="Verdana"/>
          <w:color w:val="000000"/>
          <w:sz w:val="18"/>
          <w:szCs w:val="18"/>
        </w:rPr>
      </w:pPr>
      <w:r>
        <w:rPr>
          <w:rFonts w:ascii="Verdana" w:hAnsi="Verdana"/>
          <w:color w:val="000000"/>
          <w:sz w:val="18"/>
          <w:szCs w:val="18"/>
        </w:rPr>
        <w:t xml:space="preserve">IMANES: Prohibidos excepto los del propio motor. </w:t>
      </w:r>
      <w:r>
        <w:rPr>
          <w:rFonts w:ascii="Verdana" w:hAnsi="Verdana"/>
          <w:color w:val="000000"/>
          <w:sz w:val="18"/>
          <w:szCs w:val="18"/>
        </w:rPr>
        <w:br/>
        <w:t xml:space="preserve">SOPORTE DE GUIA: La original del chasis sin modificación alguna. </w:t>
      </w:r>
      <w:r>
        <w:rPr>
          <w:rFonts w:ascii="Verdana" w:hAnsi="Verdana"/>
          <w:color w:val="000000"/>
          <w:sz w:val="18"/>
          <w:szCs w:val="18"/>
        </w:rPr>
        <w:br/>
        <w:t xml:space="preserve">SOPORTE DE EJES: La original del chasis sin modificación alguna. </w:t>
      </w:r>
      <w:r>
        <w:rPr>
          <w:rFonts w:ascii="Verdana" w:hAnsi="Verdana"/>
          <w:color w:val="000000"/>
          <w:sz w:val="18"/>
          <w:szCs w:val="18"/>
        </w:rPr>
        <w:br/>
        <w:t>SOPORTE DE CARROCERIA: Mediante el sistema suministrado de serie sin modificación, si se utilizan tonillos estos se podrán sustituir otros de procedencia libre.</w:t>
      </w:r>
    </w:p>
    <w:p w:rsidR="00C87164" w:rsidRDefault="00C87164" w:rsidP="00C87164">
      <w:pPr>
        <w:pStyle w:val="NormalWeb"/>
        <w:rPr>
          <w:rFonts w:ascii="Verdana" w:hAnsi="Verdana"/>
          <w:color w:val="000000"/>
          <w:sz w:val="18"/>
          <w:szCs w:val="18"/>
        </w:rPr>
      </w:pPr>
      <w:r>
        <w:rPr>
          <w:rFonts w:ascii="Verdana" w:hAnsi="Verdana"/>
          <w:color w:val="000000"/>
          <w:sz w:val="18"/>
          <w:szCs w:val="18"/>
        </w:rPr>
        <w:t xml:space="preserve">LASTRE: No </w:t>
      </w:r>
      <w:r w:rsidR="00CB6C1B">
        <w:rPr>
          <w:rFonts w:ascii="Verdana" w:hAnsi="Verdana"/>
          <w:color w:val="000000"/>
          <w:sz w:val="18"/>
          <w:szCs w:val="18"/>
        </w:rPr>
        <w:t>está</w:t>
      </w:r>
      <w:r>
        <w:rPr>
          <w:rFonts w:ascii="Verdana" w:hAnsi="Verdana"/>
          <w:color w:val="000000"/>
          <w:sz w:val="18"/>
          <w:szCs w:val="18"/>
        </w:rPr>
        <w:t xml:space="preserve"> permitido el lastrado del </w:t>
      </w:r>
      <w:r w:rsidR="00CB6C1B">
        <w:rPr>
          <w:rFonts w:ascii="Verdana" w:hAnsi="Verdana"/>
          <w:color w:val="000000"/>
          <w:sz w:val="18"/>
          <w:szCs w:val="18"/>
        </w:rPr>
        <w:t>vehículo.</w:t>
      </w:r>
    </w:p>
    <w:p w:rsidR="00C87164" w:rsidRDefault="00C87164" w:rsidP="00C87164">
      <w:pPr>
        <w:pStyle w:val="NormalWeb"/>
        <w:rPr>
          <w:rFonts w:ascii="Verdana" w:hAnsi="Verdana"/>
          <w:color w:val="000000"/>
          <w:sz w:val="18"/>
          <w:szCs w:val="18"/>
        </w:rPr>
      </w:pPr>
      <w:r>
        <w:rPr>
          <w:rStyle w:val="Textoennegrita"/>
          <w:rFonts w:ascii="Verdana" w:hAnsi="Verdana"/>
          <w:color w:val="000000"/>
          <w:sz w:val="18"/>
          <w:szCs w:val="18"/>
        </w:rPr>
        <w:t>Transmisión:</w:t>
      </w:r>
    </w:p>
    <w:p w:rsidR="00C87164" w:rsidRDefault="00C87164" w:rsidP="00C87164">
      <w:pPr>
        <w:pStyle w:val="NormalWeb"/>
        <w:rPr>
          <w:rFonts w:ascii="Verdana" w:hAnsi="Verdana"/>
          <w:color w:val="000000"/>
          <w:sz w:val="18"/>
          <w:szCs w:val="18"/>
        </w:rPr>
      </w:pPr>
      <w:r>
        <w:rPr>
          <w:rFonts w:ascii="Verdana" w:hAnsi="Verdana"/>
          <w:color w:val="000000"/>
          <w:sz w:val="18"/>
          <w:szCs w:val="18"/>
        </w:rPr>
        <w:t>TIPO: Únicamente con un sistema de piñón y corona. Tracción trasera.</w:t>
      </w:r>
    </w:p>
    <w:p w:rsidR="00C87164" w:rsidRDefault="00CB6C1B" w:rsidP="00C87164">
      <w:pPr>
        <w:pStyle w:val="NormalWeb"/>
        <w:rPr>
          <w:rFonts w:ascii="Verdana" w:hAnsi="Verdana"/>
          <w:color w:val="000000"/>
          <w:sz w:val="18"/>
          <w:szCs w:val="18"/>
        </w:rPr>
      </w:pPr>
      <w:r>
        <w:rPr>
          <w:rFonts w:ascii="Verdana" w:hAnsi="Verdana"/>
          <w:color w:val="000000"/>
          <w:sz w:val="18"/>
          <w:szCs w:val="18"/>
        </w:rPr>
        <w:t>PIÑON: L</w:t>
      </w:r>
      <w:r w:rsidR="00C87164">
        <w:rPr>
          <w:rFonts w:ascii="Verdana" w:hAnsi="Verdana"/>
          <w:color w:val="000000"/>
          <w:sz w:val="18"/>
          <w:szCs w:val="18"/>
        </w:rPr>
        <w:t>ibre</w:t>
      </w:r>
      <w:r>
        <w:rPr>
          <w:rFonts w:ascii="Verdana" w:hAnsi="Verdana"/>
          <w:color w:val="000000"/>
          <w:sz w:val="18"/>
          <w:szCs w:val="18"/>
        </w:rPr>
        <w:t>, siempre que proceda de alguna de las marcas que comercializan slot.</w:t>
      </w:r>
    </w:p>
    <w:p w:rsidR="00C87164" w:rsidRDefault="00C87164" w:rsidP="00C87164">
      <w:pPr>
        <w:pStyle w:val="NormalWeb"/>
        <w:rPr>
          <w:rFonts w:ascii="Verdana" w:hAnsi="Verdana"/>
          <w:color w:val="000000"/>
          <w:sz w:val="18"/>
          <w:szCs w:val="18"/>
        </w:rPr>
      </w:pPr>
      <w:r>
        <w:rPr>
          <w:rFonts w:ascii="Verdana" w:hAnsi="Verdana"/>
          <w:color w:val="000000"/>
          <w:sz w:val="18"/>
          <w:szCs w:val="18"/>
        </w:rPr>
        <w:t xml:space="preserve">CORONA: </w:t>
      </w:r>
      <w:r w:rsidR="00CB6C1B">
        <w:rPr>
          <w:rFonts w:ascii="Verdana" w:hAnsi="Verdana"/>
          <w:color w:val="000000"/>
          <w:sz w:val="18"/>
          <w:szCs w:val="18"/>
        </w:rPr>
        <w:t>Libre, siempre que proceda de alguna de las marcas que comercializan slot.</w:t>
      </w:r>
    </w:p>
    <w:p w:rsidR="00C87164" w:rsidRDefault="00C87164" w:rsidP="00C87164">
      <w:pPr>
        <w:pStyle w:val="NormalWeb"/>
        <w:rPr>
          <w:rFonts w:ascii="Verdana" w:hAnsi="Verdana"/>
          <w:color w:val="000000"/>
          <w:sz w:val="18"/>
          <w:szCs w:val="18"/>
        </w:rPr>
      </w:pPr>
      <w:r>
        <w:rPr>
          <w:rFonts w:ascii="Verdana" w:hAnsi="Verdana"/>
          <w:color w:val="000000"/>
          <w:sz w:val="18"/>
          <w:szCs w:val="18"/>
        </w:rPr>
        <w:t>SISTEMAS DE FRENADO: El producido por el propio motor. Queda prohibid</w:t>
      </w:r>
      <w:r w:rsidR="00CB6C1B">
        <w:rPr>
          <w:rFonts w:ascii="Verdana" w:hAnsi="Verdana"/>
          <w:color w:val="000000"/>
          <w:sz w:val="18"/>
          <w:szCs w:val="18"/>
        </w:rPr>
        <w:t>o cualquier freno adicional.</w:t>
      </w:r>
    </w:p>
    <w:p w:rsidR="00C87164" w:rsidRDefault="00C87164" w:rsidP="00C87164">
      <w:pPr>
        <w:pStyle w:val="NormalWeb"/>
        <w:rPr>
          <w:rFonts w:ascii="Verdana" w:hAnsi="Verdana"/>
          <w:color w:val="000000"/>
          <w:sz w:val="18"/>
          <w:szCs w:val="18"/>
        </w:rPr>
      </w:pPr>
      <w:r>
        <w:rPr>
          <w:rStyle w:val="Textoennegrita"/>
          <w:rFonts w:ascii="Verdana" w:hAnsi="Verdana"/>
          <w:color w:val="000000"/>
          <w:sz w:val="18"/>
          <w:szCs w:val="18"/>
        </w:rPr>
        <w:t>Ejes:</w:t>
      </w:r>
    </w:p>
    <w:p w:rsidR="00CB6C1B" w:rsidRDefault="00CB6C1B" w:rsidP="00C87164">
      <w:pPr>
        <w:pStyle w:val="NormalWeb"/>
        <w:rPr>
          <w:rFonts w:ascii="Verdana" w:hAnsi="Verdana"/>
          <w:color w:val="000000"/>
          <w:sz w:val="18"/>
          <w:szCs w:val="18"/>
        </w:rPr>
      </w:pPr>
      <w:r>
        <w:rPr>
          <w:rFonts w:ascii="Verdana" w:hAnsi="Verdana"/>
          <w:color w:val="000000"/>
          <w:sz w:val="18"/>
          <w:szCs w:val="18"/>
        </w:rPr>
        <w:t>Libres siempre que estén comercializados por cualquiera de las marcas de slot</w:t>
      </w:r>
      <w:r w:rsidR="00C87164">
        <w:rPr>
          <w:rFonts w:ascii="Verdana" w:hAnsi="Verdana"/>
          <w:color w:val="000000"/>
          <w:sz w:val="18"/>
          <w:szCs w:val="18"/>
        </w:rPr>
        <w:t xml:space="preserve">. </w:t>
      </w:r>
    </w:p>
    <w:p w:rsidR="00C87164" w:rsidRDefault="00C87164" w:rsidP="00C87164">
      <w:pPr>
        <w:pStyle w:val="NormalWeb"/>
        <w:rPr>
          <w:rFonts w:ascii="Verdana" w:hAnsi="Verdana"/>
          <w:color w:val="000000"/>
          <w:sz w:val="18"/>
          <w:szCs w:val="18"/>
        </w:rPr>
      </w:pPr>
      <w:r>
        <w:rPr>
          <w:rFonts w:ascii="Verdana" w:hAnsi="Verdana"/>
          <w:color w:val="000000"/>
          <w:sz w:val="18"/>
          <w:szCs w:val="18"/>
        </w:rPr>
        <w:t xml:space="preserve">Las </w:t>
      </w:r>
      <w:r w:rsidR="00592799">
        <w:rPr>
          <w:rFonts w:ascii="Verdana" w:hAnsi="Verdana"/>
          <w:color w:val="000000"/>
          <w:sz w:val="18"/>
          <w:szCs w:val="18"/>
        </w:rPr>
        <w:t xml:space="preserve">cuatro </w:t>
      </w:r>
      <w:r>
        <w:rPr>
          <w:rFonts w:ascii="Verdana" w:hAnsi="Verdana"/>
          <w:color w:val="000000"/>
          <w:sz w:val="18"/>
          <w:szCs w:val="18"/>
        </w:rPr>
        <w:t>ruedas</w:t>
      </w:r>
      <w:r w:rsidR="00592799">
        <w:rPr>
          <w:rFonts w:ascii="Verdana" w:hAnsi="Verdana"/>
          <w:color w:val="000000"/>
          <w:sz w:val="18"/>
          <w:szCs w:val="18"/>
        </w:rPr>
        <w:t xml:space="preserve"> deben apoyar</w:t>
      </w:r>
      <w:r>
        <w:rPr>
          <w:rFonts w:ascii="Verdana" w:hAnsi="Verdana"/>
          <w:color w:val="000000"/>
          <w:sz w:val="18"/>
          <w:szCs w:val="18"/>
        </w:rPr>
        <w:t xml:space="preserve"> en la plantilla</w:t>
      </w:r>
      <w:r w:rsidR="00592799">
        <w:rPr>
          <w:rFonts w:ascii="Verdana" w:hAnsi="Verdana"/>
          <w:color w:val="000000"/>
          <w:sz w:val="18"/>
          <w:szCs w:val="18"/>
        </w:rPr>
        <w:t xml:space="preserve"> verificación</w:t>
      </w:r>
      <w:r>
        <w:rPr>
          <w:rFonts w:ascii="Verdana" w:hAnsi="Verdana"/>
          <w:color w:val="000000"/>
          <w:sz w:val="18"/>
          <w:szCs w:val="18"/>
        </w:rPr>
        <w:t xml:space="preserve"> con el coche en reposo y girar conjuntamente llantas y ejes.</w:t>
      </w:r>
    </w:p>
    <w:p w:rsidR="00592799" w:rsidRDefault="00592799" w:rsidP="00C87164">
      <w:pPr>
        <w:pStyle w:val="NormalWeb"/>
        <w:rPr>
          <w:rFonts w:ascii="Verdana" w:hAnsi="Verdana"/>
          <w:color w:val="000000"/>
          <w:sz w:val="18"/>
          <w:szCs w:val="18"/>
        </w:rPr>
      </w:pPr>
      <w:r>
        <w:rPr>
          <w:rFonts w:ascii="Verdana" w:hAnsi="Verdana"/>
          <w:color w:val="000000"/>
          <w:sz w:val="18"/>
          <w:szCs w:val="18"/>
        </w:rPr>
        <w:t>Los ejes, delanteros y traseros con las ruedas completamente montadas no deberán sobresalir de la carrocería.</w:t>
      </w:r>
    </w:p>
    <w:p w:rsidR="00592799" w:rsidRDefault="00592799" w:rsidP="00C87164">
      <w:pPr>
        <w:pStyle w:val="NormalWeb"/>
        <w:rPr>
          <w:rFonts w:ascii="Verdana" w:hAnsi="Verdana"/>
          <w:color w:val="000000"/>
          <w:sz w:val="18"/>
          <w:szCs w:val="18"/>
        </w:rPr>
      </w:pPr>
      <w:r>
        <w:rPr>
          <w:rFonts w:ascii="Verdana" w:hAnsi="Verdana"/>
          <w:color w:val="000000"/>
          <w:sz w:val="18"/>
          <w:szCs w:val="18"/>
        </w:rPr>
        <w:t>COJINETES: Libres, siempre que estén comercializados por cualquier marca de slot.</w:t>
      </w:r>
    </w:p>
    <w:p w:rsidR="00592799" w:rsidRDefault="00592799" w:rsidP="00C87164">
      <w:pPr>
        <w:pStyle w:val="NormalWeb"/>
        <w:rPr>
          <w:rStyle w:val="Textoennegrita"/>
          <w:rFonts w:ascii="Verdana" w:hAnsi="Verdana"/>
          <w:color w:val="000000"/>
          <w:sz w:val="18"/>
          <w:szCs w:val="18"/>
        </w:rPr>
      </w:pPr>
    </w:p>
    <w:p w:rsidR="00592799" w:rsidRDefault="00592799" w:rsidP="00C87164">
      <w:pPr>
        <w:pStyle w:val="NormalWeb"/>
        <w:rPr>
          <w:rStyle w:val="Textoennegrita"/>
          <w:rFonts w:ascii="Verdana" w:hAnsi="Verdana"/>
          <w:color w:val="000000"/>
          <w:sz w:val="18"/>
          <w:szCs w:val="18"/>
        </w:rPr>
      </w:pPr>
      <w:r>
        <w:rPr>
          <w:rStyle w:val="Textoennegrita"/>
          <w:rFonts w:ascii="Verdana" w:hAnsi="Verdana"/>
          <w:color w:val="000000"/>
          <w:sz w:val="18"/>
          <w:szCs w:val="18"/>
        </w:rPr>
        <w:t>Ruedas</w:t>
      </w:r>
    </w:p>
    <w:p w:rsidR="00592799" w:rsidRDefault="00592799" w:rsidP="00C87164">
      <w:pPr>
        <w:pStyle w:val="NormalWeb"/>
        <w:rPr>
          <w:rStyle w:val="Textoennegrita"/>
          <w:rFonts w:ascii="Verdana" w:hAnsi="Verdana"/>
          <w:color w:val="000000"/>
          <w:sz w:val="18"/>
          <w:szCs w:val="18"/>
        </w:rPr>
      </w:pPr>
      <w:r>
        <w:rPr>
          <w:rFonts w:ascii="Verdana" w:hAnsi="Verdana"/>
          <w:color w:val="000000"/>
          <w:sz w:val="18"/>
          <w:szCs w:val="18"/>
        </w:rPr>
        <w:t>Deben de estar compuestas de llanta y neumático.</w:t>
      </w:r>
    </w:p>
    <w:p w:rsidR="00C87164" w:rsidRDefault="00592799" w:rsidP="00C87164">
      <w:pPr>
        <w:pStyle w:val="NormalWeb"/>
        <w:rPr>
          <w:rFonts w:ascii="Verdana" w:hAnsi="Verdana"/>
          <w:color w:val="000000"/>
          <w:sz w:val="18"/>
          <w:szCs w:val="18"/>
        </w:rPr>
      </w:pPr>
      <w:r>
        <w:rPr>
          <w:rFonts w:ascii="Verdana" w:hAnsi="Verdana"/>
          <w:color w:val="000000"/>
          <w:sz w:val="18"/>
          <w:szCs w:val="18"/>
        </w:rPr>
        <w:t xml:space="preserve">LLANTAS: </w:t>
      </w:r>
      <w:r w:rsidR="00C87164">
        <w:rPr>
          <w:rFonts w:ascii="Verdana" w:hAnsi="Verdana"/>
          <w:color w:val="000000"/>
          <w:sz w:val="18"/>
          <w:szCs w:val="18"/>
        </w:rPr>
        <w:t xml:space="preserve">Las llantas deben ser suministradas por Slot.it, y deberán respetar las medidas de </w:t>
      </w:r>
      <w:r>
        <w:rPr>
          <w:rFonts w:ascii="Verdana" w:hAnsi="Verdana"/>
          <w:color w:val="000000"/>
          <w:sz w:val="18"/>
          <w:szCs w:val="18"/>
        </w:rPr>
        <w:t>del modelo original</w:t>
      </w:r>
      <w:r w:rsidR="00C87164">
        <w:rPr>
          <w:rFonts w:ascii="Verdana" w:hAnsi="Verdana"/>
          <w:color w:val="000000"/>
          <w:sz w:val="18"/>
          <w:szCs w:val="18"/>
        </w:rPr>
        <w:t>. Deberán llevar el tap</w:t>
      </w:r>
      <w:r>
        <w:rPr>
          <w:rFonts w:ascii="Verdana" w:hAnsi="Verdana"/>
          <w:color w:val="000000"/>
          <w:sz w:val="18"/>
          <w:szCs w:val="18"/>
        </w:rPr>
        <w:t>acubos específico del modelo c</w:t>
      </w:r>
      <w:r w:rsidR="00C87164">
        <w:rPr>
          <w:rFonts w:ascii="Verdana" w:hAnsi="Verdana"/>
          <w:color w:val="000000"/>
          <w:sz w:val="18"/>
          <w:szCs w:val="18"/>
        </w:rPr>
        <w:t>on el disc</w:t>
      </w:r>
      <w:r>
        <w:rPr>
          <w:rFonts w:ascii="Verdana" w:hAnsi="Verdana"/>
          <w:color w:val="000000"/>
          <w:sz w:val="18"/>
          <w:szCs w:val="18"/>
        </w:rPr>
        <w:t>o de freno si lo trae de serie.</w:t>
      </w:r>
      <w:r w:rsidR="001139EC">
        <w:rPr>
          <w:rFonts w:ascii="Verdana" w:hAnsi="Verdana"/>
          <w:color w:val="000000"/>
          <w:sz w:val="18"/>
          <w:szCs w:val="18"/>
        </w:rPr>
        <w:t xml:space="preserve"> En coso de rotura o pérdida del tapacubos o disco de freno, estos deben ser sustituidos por los recambios proporcionados por Slot.it</w:t>
      </w:r>
    </w:p>
    <w:p w:rsidR="00C87164" w:rsidRDefault="00C87164" w:rsidP="00C87164">
      <w:pPr>
        <w:pStyle w:val="NormalWeb"/>
        <w:rPr>
          <w:rFonts w:ascii="Verdana" w:hAnsi="Verdana"/>
          <w:color w:val="000000"/>
          <w:sz w:val="18"/>
          <w:szCs w:val="18"/>
        </w:rPr>
      </w:pPr>
      <w:r>
        <w:rPr>
          <w:rFonts w:ascii="Verdana" w:hAnsi="Verdana"/>
          <w:color w:val="000000"/>
          <w:sz w:val="18"/>
          <w:szCs w:val="18"/>
        </w:rPr>
        <w:t xml:space="preserve">El neumático </w:t>
      </w:r>
      <w:r w:rsidR="001139EC">
        <w:rPr>
          <w:rFonts w:ascii="Verdana" w:hAnsi="Verdana"/>
          <w:color w:val="000000"/>
          <w:sz w:val="18"/>
          <w:szCs w:val="18"/>
        </w:rPr>
        <w:t>es libre siempre que cumpla las siguientes características: F</w:t>
      </w:r>
      <w:r>
        <w:rPr>
          <w:rFonts w:ascii="Verdana" w:hAnsi="Verdana"/>
          <w:color w:val="000000"/>
          <w:sz w:val="18"/>
          <w:szCs w:val="18"/>
        </w:rPr>
        <w:t>abrica</w:t>
      </w:r>
      <w:r w:rsidR="001139EC">
        <w:rPr>
          <w:rFonts w:ascii="Verdana" w:hAnsi="Verdana"/>
          <w:color w:val="000000"/>
          <w:sz w:val="18"/>
          <w:szCs w:val="18"/>
        </w:rPr>
        <w:t>do en goma caucho natural negra y debe</w:t>
      </w:r>
      <w:r>
        <w:rPr>
          <w:rFonts w:ascii="Verdana" w:hAnsi="Verdana"/>
          <w:color w:val="000000"/>
          <w:sz w:val="18"/>
          <w:szCs w:val="18"/>
        </w:rPr>
        <w:t xml:space="preserve"> cubrir totalmente la llanta en su circunferencia y anchura de rodadura.</w:t>
      </w:r>
    </w:p>
    <w:p w:rsidR="00C87164" w:rsidRDefault="00C87164" w:rsidP="00C87164">
      <w:pPr>
        <w:pStyle w:val="NormalWeb"/>
        <w:rPr>
          <w:rFonts w:ascii="Verdana" w:hAnsi="Verdana"/>
          <w:color w:val="000000"/>
          <w:sz w:val="18"/>
          <w:szCs w:val="18"/>
        </w:rPr>
      </w:pPr>
      <w:r>
        <w:rPr>
          <w:rStyle w:val="Textoennegrita"/>
          <w:rFonts w:ascii="Verdana" w:hAnsi="Verdana"/>
          <w:color w:val="000000"/>
          <w:sz w:val="18"/>
          <w:szCs w:val="18"/>
        </w:rPr>
        <w:t> </w:t>
      </w:r>
    </w:p>
    <w:p w:rsidR="00C87164" w:rsidRDefault="00C87164" w:rsidP="00C87164">
      <w:pPr>
        <w:pStyle w:val="NormalWeb"/>
        <w:rPr>
          <w:rFonts w:ascii="Verdana" w:hAnsi="Verdana"/>
          <w:color w:val="000000"/>
          <w:sz w:val="18"/>
          <w:szCs w:val="18"/>
        </w:rPr>
      </w:pPr>
      <w:r>
        <w:rPr>
          <w:rStyle w:val="Textoennegrita"/>
          <w:rFonts w:ascii="Verdana" w:hAnsi="Verdana"/>
          <w:color w:val="000000"/>
          <w:sz w:val="18"/>
          <w:szCs w:val="18"/>
        </w:rPr>
        <w:t>Guía, Trencillas y Cables:</w:t>
      </w:r>
    </w:p>
    <w:p w:rsidR="00C87164" w:rsidRDefault="00C87164" w:rsidP="00C87164">
      <w:pPr>
        <w:pStyle w:val="NormalWeb"/>
        <w:rPr>
          <w:rFonts w:ascii="Verdana" w:hAnsi="Verdana"/>
          <w:color w:val="000000"/>
          <w:sz w:val="18"/>
          <w:szCs w:val="18"/>
        </w:rPr>
      </w:pPr>
      <w:r>
        <w:rPr>
          <w:rFonts w:ascii="Verdana" w:hAnsi="Verdana"/>
          <w:color w:val="000000"/>
          <w:sz w:val="18"/>
          <w:szCs w:val="18"/>
        </w:rPr>
        <w:t xml:space="preserve">GUÍA: Única y de la marca </w:t>
      </w:r>
      <w:proofErr w:type="spellStart"/>
      <w:r>
        <w:rPr>
          <w:rFonts w:ascii="Verdana" w:hAnsi="Verdana"/>
          <w:color w:val="000000"/>
          <w:sz w:val="18"/>
          <w:szCs w:val="18"/>
        </w:rPr>
        <w:t>Slot.It</w:t>
      </w:r>
      <w:proofErr w:type="spellEnd"/>
      <w:r>
        <w:rPr>
          <w:rFonts w:ascii="Verdana" w:hAnsi="Verdana"/>
          <w:color w:val="000000"/>
          <w:sz w:val="18"/>
          <w:szCs w:val="18"/>
        </w:rPr>
        <w:t>. No podrá sobresalir del contorno de la carrocería. Están homologas las guías de presión y tornillo.</w:t>
      </w:r>
    </w:p>
    <w:p w:rsidR="00C87164" w:rsidRDefault="00C87164" w:rsidP="00C87164">
      <w:pPr>
        <w:pStyle w:val="NormalWeb"/>
        <w:rPr>
          <w:rFonts w:ascii="Verdana" w:hAnsi="Verdana"/>
          <w:color w:val="000000"/>
          <w:sz w:val="18"/>
          <w:szCs w:val="18"/>
        </w:rPr>
      </w:pPr>
      <w:r>
        <w:rPr>
          <w:rFonts w:ascii="Verdana" w:hAnsi="Verdana"/>
          <w:color w:val="000000"/>
          <w:sz w:val="18"/>
          <w:szCs w:val="18"/>
        </w:rPr>
        <w:t>TRENCILLAS Y CABLES: Libre dentro de lo comercial.</w:t>
      </w:r>
    </w:p>
    <w:p w:rsidR="00C87164" w:rsidRDefault="00C87164" w:rsidP="00C87164">
      <w:pPr>
        <w:pStyle w:val="NormalWeb"/>
        <w:rPr>
          <w:rFonts w:ascii="Verdana" w:hAnsi="Verdana"/>
          <w:color w:val="000000"/>
          <w:sz w:val="18"/>
          <w:szCs w:val="18"/>
        </w:rPr>
      </w:pPr>
      <w:r>
        <w:rPr>
          <w:rStyle w:val="Textoennegrita"/>
          <w:rFonts w:ascii="Verdana" w:hAnsi="Verdana"/>
          <w:color w:val="000000"/>
          <w:sz w:val="18"/>
          <w:szCs w:val="18"/>
        </w:rPr>
        <w:t>Motor:</w:t>
      </w:r>
    </w:p>
    <w:p w:rsidR="001139EC" w:rsidRDefault="001139EC" w:rsidP="00C87164">
      <w:pPr>
        <w:pStyle w:val="NormalWeb"/>
        <w:rPr>
          <w:rFonts w:ascii="Verdana" w:hAnsi="Verdana"/>
          <w:color w:val="000000"/>
          <w:sz w:val="18"/>
          <w:szCs w:val="18"/>
        </w:rPr>
      </w:pPr>
      <w:r>
        <w:rPr>
          <w:rFonts w:ascii="Verdana" w:hAnsi="Verdana"/>
          <w:color w:val="000000"/>
          <w:sz w:val="18"/>
          <w:szCs w:val="18"/>
        </w:rPr>
        <w:t>El motor homologado son los de referencia SIMX06</w:t>
      </w:r>
      <w:r w:rsidR="006B3883">
        <w:rPr>
          <w:rFonts w:ascii="Verdana" w:hAnsi="Verdana"/>
          <w:color w:val="000000"/>
          <w:sz w:val="18"/>
          <w:szCs w:val="18"/>
        </w:rPr>
        <w:t xml:space="preserve"> y SIMX16</w:t>
      </w:r>
      <w:r>
        <w:rPr>
          <w:rFonts w:ascii="Verdana" w:hAnsi="Verdana"/>
          <w:color w:val="000000"/>
          <w:sz w:val="18"/>
          <w:szCs w:val="18"/>
        </w:rPr>
        <w:t xml:space="preserve"> tanto a 21500 rpm</w:t>
      </w:r>
      <w:r w:rsidR="005C32C5">
        <w:rPr>
          <w:rFonts w:ascii="Verdana" w:hAnsi="Verdana"/>
          <w:color w:val="000000"/>
          <w:sz w:val="18"/>
          <w:szCs w:val="18"/>
        </w:rPr>
        <w:t xml:space="preserve"> como a 23000</w:t>
      </w:r>
      <w:r w:rsidR="006B3883">
        <w:rPr>
          <w:rFonts w:ascii="Verdana" w:hAnsi="Verdana"/>
          <w:color w:val="000000"/>
          <w:sz w:val="18"/>
          <w:szCs w:val="18"/>
        </w:rPr>
        <w:t xml:space="preserve"> respectivamente</w:t>
      </w:r>
      <w:r w:rsidR="005C32C5">
        <w:rPr>
          <w:rFonts w:ascii="Verdana" w:hAnsi="Verdana"/>
          <w:color w:val="000000"/>
          <w:sz w:val="18"/>
          <w:szCs w:val="18"/>
        </w:rPr>
        <w:t>.</w:t>
      </w:r>
      <w:r w:rsidR="006B3883">
        <w:rPr>
          <w:rFonts w:ascii="Verdana" w:hAnsi="Verdana"/>
          <w:color w:val="000000"/>
          <w:sz w:val="18"/>
          <w:szCs w:val="18"/>
        </w:rPr>
        <w:t xml:space="preserve"> Es importante señalar el comunicado de la marca Slot.it en el que indica que en </w:t>
      </w:r>
      <w:r w:rsidR="005C32C5">
        <w:rPr>
          <w:rFonts w:ascii="Verdana" w:hAnsi="Verdana"/>
          <w:color w:val="000000"/>
          <w:sz w:val="18"/>
          <w:szCs w:val="18"/>
        </w:rPr>
        <w:t xml:space="preserve">los últimos años </w:t>
      </w:r>
      <w:r w:rsidR="006B3883">
        <w:rPr>
          <w:rFonts w:ascii="Verdana" w:hAnsi="Verdana"/>
          <w:color w:val="000000"/>
          <w:sz w:val="18"/>
          <w:szCs w:val="18"/>
        </w:rPr>
        <w:t>los</w:t>
      </w:r>
      <w:r w:rsidR="005C32C5">
        <w:rPr>
          <w:rFonts w:ascii="Verdana" w:hAnsi="Verdana"/>
          <w:color w:val="000000"/>
          <w:sz w:val="18"/>
          <w:szCs w:val="18"/>
        </w:rPr>
        <w:t xml:space="preserve"> motor</w:t>
      </w:r>
      <w:r w:rsidR="006B3883">
        <w:rPr>
          <w:rFonts w:ascii="Verdana" w:hAnsi="Verdana"/>
          <w:color w:val="000000"/>
          <w:sz w:val="18"/>
          <w:szCs w:val="18"/>
        </w:rPr>
        <w:t>es</w:t>
      </w:r>
      <w:r w:rsidR="005C32C5">
        <w:rPr>
          <w:rFonts w:ascii="Verdana" w:hAnsi="Verdana"/>
          <w:color w:val="000000"/>
          <w:sz w:val="18"/>
          <w:szCs w:val="18"/>
        </w:rPr>
        <w:t xml:space="preserve"> SIMX06 ha</w:t>
      </w:r>
      <w:r w:rsidR="006B3883">
        <w:rPr>
          <w:rFonts w:ascii="Verdana" w:hAnsi="Verdana"/>
          <w:color w:val="000000"/>
          <w:sz w:val="18"/>
          <w:szCs w:val="18"/>
        </w:rPr>
        <w:t>n</w:t>
      </w:r>
      <w:r w:rsidR="005C32C5">
        <w:rPr>
          <w:rFonts w:ascii="Verdana" w:hAnsi="Verdana"/>
          <w:color w:val="000000"/>
          <w:sz w:val="18"/>
          <w:szCs w:val="18"/>
        </w:rPr>
        <w:t xml:space="preserve"> sido fabricado</w:t>
      </w:r>
      <w:r w:rsidR="006B3883">
        <w:rPr>
          <w:rFonts w:ascii="Verdana" w:hAnsi="Verdana"/>
          <w:color w:val="000000"/>
          <w:sz w:val="18"/>
          <w:szCs w:val="18"/>
        </w:rPr>
        <w:t>s</w:t>
      </w:r>
      <w:r w:rsidR="005C32C5">
        <w:rPr>
          <w:rFonts w:ascii="Verdana" w:hAnsi="Verdana"/>
          <w:color w:val="000000"/>
          <w:sz w:val="18"/>
          <w:szCs w:val="18"/>
        </w:rPr>
        <w:t xml:space="preserve"> a 23000 rpm</w:t>
      </w:r>
      <w:r w:rsidR="006B3883">
        <w:rPr>
          <w:rFonts w:ascii="Verdana" w:hAnsi="Verdana"/>
          <w:color w:val="000000"/>
          <w:sz w:val="18"/>
          <w:szCs w:val="18"/>
        </w:rPr>
        <w:t>,</w:t>
      </w:r>
      <w:r w:rsidR="005C32C5">
        <w:rPr>
          <w:rFonts w:ascii="Verdana" w:hAnsi="Verdana"/>
          <w:color w:val="000000"/>
          <w:sz w:val="18"/>
          <w:szCs w:val="18"/>
        </w:rPr>
        <w:t xml:space="preserve"> en </w:t>
      </w:r>
      <w:r w:rsidR="005C32C5">
        <w:rPr>
          <w:rFonts w:ascii="Verdana" w:hAnsi="Verdana"/>
          <w:color w:val="000000"/>
          <w:sz w:val="18"/>
          <w:szCs w:val="18"/>
        </w:rPr>
        <w:lastRenderedPageBreak/>
        <w:t xml:space="preserve">lugar de las 21000 rpm </w:t>
      </w:r>
      <w:r w:rsidR="006B3883">
        <w:rPr>
          <w:rFonts w:ascii="Verdana" w:hAnsi="Verdana"/>
          <w:color w:val="000000"/>
          <w:sz w:val="18"/>
          <w:szCs w:val="18"/>
        </w:rPr>
        <w:t>que desarrollaba originalmente, e indica que el nuevo motor que montará en los modelos del grupo C es el de referencia SIMX16.</w:t>
      </w:r>
    </w:p>
    <w:p w:rsidR="00C22DD2" w:rsidRDefault="00C22DD2" w:rsidP="00C87164">
      <w:pPr>
        <w:pStyle w:val="NormalWeb"/>
        <w:rPr>
          <w:rFonts w:ascii="Verdana" w:hAnsi="Verdana"/>
          <w:color w:val="000000"/>
          <w:sz w:val="18"/>
          <w:szCs w:val="18"/>
        </w:rPr>
      </w:pPr>
      <w:r>
        <w:rPr>
          <w:rFonts w:ascii="Verdana" w:hAnsi="Verdana"/>
          <w:color w:val="000000"/>
          <w:sz w:val="18"/>
          <w:szCs w:val="18"/>
        </w:rPr>
        <w:t>Cualquier marca de manipulación del motor conllevar</w:t>
      </w:r>
      <w:r w:rsidR="006B3883">
        <w:rPr>
          <w:rFonts w:ascii="Verdana" w:hAnsi="Verdana"/>
          <w:color w:val="000000"/>
          <w:sz w:val="18"/>
          <w:szCs w:val="18"/>
        </w:rPr>
        <w:t>á</w:t>
      </w:r>
      <w:r>
        <w:rPr>
          <w:rFonts w:ascii="Verdana" w:hAnsi="Verdana"/>
          <w:color w:val="000000"/>
          <w:sz w:val="18"/>
          <w:szCs w:val="18"/>
        </w:rPr>
        <w:t xml:space="preserve"> la expulsión automática del participante en la carrera.</w:t>
      </w:r>
    </w:p>
    <w:p w:rsidR="00C22DD2" w:rsidRDefault="00C87164" w:rsidP="00C87164">
      <w:pPr>
        <w:pStyle w:val="NormalWeb"/>
        <w:rPr>
          <w:rFonts w:ascii="Verdana" w:hAnsi="Verdana"/>
          <w:color w:val="000000"/>
          <w:sz w:val="18"/>
          <w:szCs w:val="18"/>
        </w:rPr>
      </w:pPr>
      <w:r>
        <w:rPr>
          <w:rStyle w:val="Textoennegrita"/>
          <w:rFonts w:ascii="Verdana" w:hAnsi="Verdana"/>
          <w:color w:val="000000"/>
          <w:sz w:val="18"/>
          <w:szCs w:val="18"/>
        </w:rPr>
        <w:t xml:space="preserve">Disposiciones Generales: </w:t>
      </w:r>
      <w:r>
        <w:rPr>
          <w:rFonts w:ascii="Verdana" w:hAnsi="Verdana"/>
          <w:b/>
          <w:bCs/>
          <w:color w:val="000000"/>
          <w:sz w:val="18"/>
          <w:szCs w:val="18"/>
        </w:rPr>
        <w:br/>
      </w:r>
    </w:p>
    <w:p w:rsidR="00C22DD2" w:rsidRDefault="00C87164" w:rsidP="00C87164">
      <w:pPr>
        <w:pStyle w:val="NormalWeb"/>
        <w:rPr>
          <w:rFonts w:ascii="Verdana" w:hAnsi="Verdana"/>
          <w:color w:val="000000"/>
          <w:sz w:val="18"/>
          <w:szCs w:val="18"/>
        </w:rPr>
      </w:pPr>
      <w:r>
        <w:rPr>
          <w:rFonts w:ascii="Verdana" w:hAnsi="Verdana"/>
          <w:color w:val="000000"/>
          <w:sz w:val="18"/>
          <w:szCs w:val="18"/>
        </w:rPr>
        <w:t>Todos los casos no recogidos en este reglamento quedarán a criterio de la organización.</w:t>
      </w:r>
    </w:p>
    <w:p w:rsidR="00C615F4" w:rsidRDefault="00C87164" w:rsidP="00C22DD2">
      <w:pPr>
        <w:pStyle w:val="NormalWeb"/>
        <w:rPr>
          <w:rFonts w:ascii="Verdana" w:hAnsi="Verdana"/>
          <w:color w:val="000000"/>
          <w:sz w:val="18"/>
          <w:szCs w:val="18"/>
        </w:rPr>
      </w:pPr>
      <w:r>
        <w:rPr>
          <w:rFonts w:ascii="Verdana" w:hAnsi="Verdana"/>
          <w:color w:val="000000"/>
          <w:sz w:val="18"/>
          <w:szCs w:val="18"/>
        </w:rPr>
        <w:t>La organización podrá realizar verificaciones de manera aleatoria durante el parque cerrado y después de la carrera</w:t>
      </w:r>
      <w:r w:rsidR="00C22DD2">
        <w:rPr>
          <w:rFonts w:ascii="Verdana" w:hAnsi="Verdana"/>
          <w:color w:val="000000"/>
          <w:sz w:val="18"/>
          <w:szCs w:val="18"/>
        </w:rPr>
        <w:t>. Cualquier anomalía detectada respecto a la fabricación o manipulación de motor, carrocería o chasis podría acarrear la una sanción de hasta 50 vueltas o la eliminación automática del participante</w:t>
      </w:r>
    </w:p>
    <w:p w:rsidR="00C22DD2" w:rsidRPr="00C22DD2" w:rsidRDefault="00C22DD2" w:rsidP="00C22DD2">
      <w:pPr>
        <w:pStyle w:val="NormalWeb"/>
        <w:rPr>
          <w:rFonts w:ascii="Verdana" w:hAnsi="Verdana"/>
          <w:color w:val="000000"/>
          <w:sz w:val="18"/>
          <w:szCs w:val="18"/>
        </w:rPr>
      </w:pPr>
    </w:p>
    <w:sectPr w:rsidR="00C22DD2" w:rsidRPr="00C22D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64"/>
    <w:rsid w:val="001139EC"/>
    <w:rsid w:val="00592799"/>
    <w:rsid w:val="005C32C5"/>
    <w:rsid w:val="006B128D"/>
    <w:rsid w:val="006B3883"/>
    <w:rsid w:val="007A3E74"/>
    <w:rsid w:val="00876FD0"/>
    <w:rsid w:val="00A86E8B"/>
    <w:rsid w:val="00C1231F"/>
    <w:rsid w:val="00C22DD2"/>
    <w:rsid w:val="00C615F4"/>
    <w:rsid w:val="00C87164"/>
    <w:rsid w:val="00CB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23529D7-019E-4A52-A7D5-39C1DC33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16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C87164"/>
    <w:pPr>
      <w:spacing w:after="225"/>
    </w:pPr>
  </w:style>
  <w:style w:type="character" w:styleId="Textoennegrita">
    <w:name w:val="Strong"/>
    <w:basedOn w:val="Fuentedeprrafopredeter"/>
    <w:qFormat/>
    <w:rsid w:val="00C871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5198</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dc:creator>
  <cp:keywords/>
  <dc:description/>
  <cp:lastModifiedBy>Lenovo</cp:lastModifiedBy>
  <cp:revision>2</cp:revision>
  <dcterms:created xsi:type="dcterms:W3CDTF">2018-12-01T08:29:00Z</dcterms:created>
  <dcterms:modified xsi:type="dcterms:W3CDTF">2018-12-01T08:29:00Z</dcterms:modified>
</cp:coreProperties>
</file>